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ADA8" w14:textId="43636274" w:rsidR="003F4377" w:rsidRPr="003F4377" w:rsidRDefault="000B632E" w:rsidP="003F4377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5405D51" wp14:editId="1D7A8B34">
            <wp:simplePos x="0" y="0"/>
            <wp:positionH relativeFrom="margin">
              <wp:align>left</wp:align>
            </wp:positionH>
            <wp:positionV relativeFrom="paragraph">
              <wp:posOffset>-823595</wp:posOffset>
            </wp:positionV>
            <wp:extent cx="5762625" cy="819150"/>
            <wp:effectExtent l="0" t="0" r="9525" b="0"/>
            <wp:wrapNone/>
            <wp:docPr id="94710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377" w:rsidRPr="003F4377">
        <w:rPr>
          <w:b/>
          <w:bCs/>
        </w:rPr>
        <w:t>REGULAMIN UCZESTNICTWA W WARSZTATACH EDUKACYJNO-KREATYWNYCH</w:t>
      </w:r>
      <w:r w:rsidR="003F4377" w:rsidRPr="003F4377">
        <w:br/>
      </w:r>
      <w:r w:rsidR="003F4377" w:rsidRPr="003F4377">
        <w:rPr>
          <w:i/>
          <w:iCs/>
        </w:rPr>
        <w:t>„Smaki czerwca – sezonowe inspiracje”, „Podstawowe techniki florystyczne”, „</w:t>
      </w:r>
      <w:proofErr w:type="spellStart"/>
      <w:r w:rsidR="003F4377" w:rsidRPr="003F4377">
        <w:rPr>
          <w:i/>
          <w:iCs/>
        </w:rPr>
        <w:t>Makrama</w:t>
      </w:r>
      <w:proofErr w:type="spellEnd"/>
      <w:r w:rsidR="003F4377" w:rsidRPr="003F4377">
        <w:rPr>
          <w:i/>
          <w:iCs/>
        </w:rPr>
        <w:t xml:space="preserve"> i biżuteria”</w:t>
      </w:r>
    </w:p>
    <w:p w14:paraId="3710E365" w14:textId="77777777" w:rsidR="003F4377" w:rsidRPr="003F4377" w:rsidRDefault="00000000" w:rsidP="003F4377">
      <w:r>
        <w:pict w14:anchorId="12AE8C1F">
          <v:rect id="_x0000_i1025" style="width:0;height:1.5pt" o:hralign="center" o:hrstd="t" o:hr="t" fillcolor="#a0a0a0" stroked="f"/>
        </w:pict>
      </w:r>
    </w:p>
    <w:p w14:paraId="1DF0599C" w14:textId="77777777" w:rsidR="003F4377" w:rsidRPr="003F4377" w:rsidRDefault="003F4377" w:rsidP="003F4377">
      <w:r w:rsidRPr="003F4377">
        <w:rPr>
          <w:b/>
          <w:bCs/>
        </w:rPr>
        <w:t>§1. Postanowienia ogólne</w:t>
      </w:r>
    </w:p>
    <w:p w14:paraId="28AA66D4" w14:textId="77777777" w:rsidR="003F4377" w:rsidRPr="003F4377" w:rsidRDefault="003F4377" w:rsidP="003F4377">
      <w:pPr>
        <w:numPr>
          <w:ilvl w:val="0"/>
          <w:numId w:val="1"/>
        </w:numPr>
      </w:pPr>
      <w:r w:rsidRPr="003F4377">
        <w:t>Niniejszy regulamin określa zasady uczestnictwa w warsztatach edukacyjno-kreatywnych, zwanych dalej „Warsztatami”.</w:t>
      </w:r>
    </w:p>
    <w:p w14:paraId="2C378C7D" w14:textId="77777777" w:rsidR="003F4377" w:rsidRPr="003F4377" w:rsidRDefault="003F4377" w:rsidP="003F4377">
      <w:pPr>
        <w:numPr>
          <w:ilvl w:val="0"/>
          <w:numId w:val="1"/>
        </w:numPr>
      </w:pPr>
      <w:r w:rsidRPr="003F4377">
        <w:t>Warsztaty obejmują:</w:t>
      </w:r>
    </w:p>
    <w:p w14:paraId="6A155719" w14:textId="77777777" w:rsidR="003F4377" w:rsidRPr="003F4377" w:rsidRDefault="003F4377" w:rsidP="003F4377">
      <w:pPr>
        <w:numPr>
          <w:ilvl w:val="1"/>
          <w:numId w:val="1"/>
        </w:numPr>
      </w:pPr>
      <w:r w:rsidRPr="003F4377">
        <w:t>warsztaty kulinarne: „Smaki czerwca – sezonowe inspiracje”,</w:t>
      </w:r>
    </w:p>
    <w:p w14:paraId="4FBB430E" w14:textId="77777777" w:rsidR="003F4377" w:rsidRPr="003F4377" w:rsidRDefault="003F4377" w:rsidP="003F4377">
      <w:pPr>
        <w:numPr>
          <w:ilvl w:val="1"/>
          <w:numId w:val="1"/>
        </w:numPr>
      </w:pPr>
      <w:r w:rsidRPr="003F4377">
        <w:t>warsztaty florystyczne: „Podstawowe techniki florystyczne”,</w:t>
      </w:r>
    </w:p>
    <w:p w14:paraId="5E085C48" w14:textId="77777777" w:rsidR="003F4377" w:rsidRPr="003F4377" w:rsidRDefault="003F4377" w:rsidP="003F4377">
      <w:pPr>
        <w:numPr>
          <w:ilvl w:val="1"/>
          <w:numId w:val="1"/>
        </w:numPr>
      </w:pPr>
      <w:r w:rsidRPr="003F4377">
        <w:t>warsztaty rękodzielnicze: „</w:t>
      </w:r>
      <w:proofErr w:type="spellStart"/>
      <w:r w:rsidRPr="003F4377">
        <w:t>Makrama</w:t>
      </w:r>
      <w:proofErr w:type="spellEnd"/>
      <w:r w:rsidRPr="003F4377">
        <w:t xml:space="preserve"> i biżuteria”.</w:t>
      </w:r>
    </w:p>
    <w:p w14:paraId="01C91B17" w14:textId="77777777" w:rsidR="003F4377" w:rsidRPr="003F4377" w:rsidRDefault="003F4377" w:rsidP="003F4377">
      <w:pPr>
        <w:numPr>
          <w:ilvl w:val="0"/>
          <w:numId w:val="1"/>
        </w:numPr>
      </w:pPr>
      <w:r w:rsidRPr="003F4377">
        <w:t>Organizatorem Warsztatów jest [nazwa organizatora], zwany dalej „Organizatorem”.</w:t>
      </w:r>
    </w:p>
    <w:p w14:paraId="1B20E82C" w14:textId="77777777" w:rsidR="003F4377" w:rsidRPr="003F4377" w:rsidRDefault="003F4377" w:rsidP="003F4377">
      <w:pPr>
        <w:numPr>
          <w:ilvl w:val="0"/>
          <w:numId w:val="1"/>
        </w:numPr>
      </w:pPr>
      <w:r w:rsidRPr="003F4377">
        <w:t>Warsztaty prowadzone są przez wykwalifikowanego Prowadzącego lub Wykonawcę, zwanego dalej „Prowadzącym”.</w:t>
      </w:r>
    </w:p>
    <w:p w14:paraId="587796E8" w14:textId="77777777" w:rsidR="003F4377" w:rsidRPr="003F4377" w:rsidRDefault="003F4377" w:rsidP="003F4377">
      <w:pPr>
        <w:numPr>
          <w:ilvl w:val="0"/>
          <w:numId w:val="1"/>
        </w:numPr>
      </w:pPr>
      <w:r w:rsidRPr="003F4377">
        <w:t>Udział w Warsztatach oznacza akceptację niniejszego regulaminu.</w:t>
      </w:r>
    </w:p>
    <w:p w14:paraId="7EE53897" w14:textId="77777777" w:rsidR="003F4377" w:rsidRPr="003F4377" w:rsidRDefault="00000000" w:rsidP="003F4377">
      <w:r>
        <w:pict w14:anchorId="4D422C32">
          <v:rect id="_x0000_i1026" style="width:0;height:1.5pt" o:hralign="center" o:hrstd="t" o:hr="t" fillcolor="#a0a0a0" stroked="f"/>
        </w:pict>
      </w:r>
    </w:p>
    <w:p w14:paraId="3AB8F1CA" w14:textId="77777777" w:rsidR="003F4377" w:rsidRPr="003F4377" w:rsidRDefault="003F4377" w:rsidP="003F4377">
      <w:r w:rsidRPr="003F4377">
        <w:rPr>
          <w:b/>
          <w:bCs/>
        </w:rPr>
        <w:t>§2. Uczestnicy i zapisy</w:t>
      </w:r>
    </w:p>
    <w:p w14:paraId="6420B2D0" w14:textId="77777777" w:rsidR="003F4377" w:rsidRPr="003F4377" w:rsidRDefault="003F4377" w:rsidP="003F4377">
      <w:pPr>
        <w:numPr>
          <w:ilvl w:val="0"/>
          <w:numId w:val="2"/>
        </w:numPr>
      </w:pPr>
      <w:r w:rsidRPr="003F4377">
        <w:t>Maksymalna liczba uczestników każdego Warsztatu wynosi 30 osób.</w:t>
      </w:r>
    </w:p>
    <w:p w14:paraId="165D4102" w14:textId="0D304ABD" w:rsidR="003F4377" w:rsidRPr="003F4377" w:rsidRDefault="003F4377" w:rsidP="003F4377">
      <w:pPr>
        <w:numPr>
          <w:ilvl w:val="0"/>
          <w:numId w:val="2"/>
        </w:numPr>
      </w:pPr>
      <w:r w:rsidRPr="003F4377">
        <w:t>O udziale w Warsztatach decyduje kolejność zgłosze</w:t>
      </w:r>
      <w:r w:rsidR="00EB3F3D">
        <w:t>ń.</w:t>
      </w:r>
    </w:p>
    <w:p w14:paraId="1293B28F" w14:textId="77777777" w:rsidR="003F4377" w:rsidRPr="003F4377" w:rsidRDefault="003F4377" w:rsidP="003F4377">
      <w:pPr>
        <w:numPr>
          <w:ilvl w:val="0"/>
          <w:numId w:val="2"/>
        </w:numPr>
      </w:pPr>
      <w:r w:rsidRPr="003F4377">
        <w:t>Uczestnik zobowiązany jest do podania prawidłowych danych kontaktowych podczas rejestracji.</w:t>
      </w:r>
    </w:p>
    <w:p w14:paraId="4735E0B4" w14:textId="77777777" w:rsidR="003F4377" w:rsidRPr="003F4377" w:rsidRDefault="00000000" w:rsidP="003F4377">
      <w:r>
        <w:pict w14:anchorId="7EA65712">
          <v:rect id="_x0000_i1027" style="width:0;height:1.5pt" o:hralign="center" o:hrstd="t" o:hr="t" fillcolor="#a0a0a0" stroked="f"/>
        </w:pict>
      </w:r>
    </w:p>
    <w:p w14:paraId="78FA418A" w14:textId="77777777" w:rsidR="003F4377" w:rsidRPr="003F4377" w:rsidRDefault="003F4377" w:rsidP="003F4377">
      <w:r w:rsidRPr="003F4377">
        <w:rPr>
          <w:b/>
          <w:bCs/>
        </w:rPr>
        <w:t>§3. Cele Warsztatów</w:t>
      </w:r>
    </w:p>
    <w:p w14:paraId="33B13768" w14:textId="77777777" w:rsidR="003F4377" w:rsidRPr="003F4377" w:rsidRDefault="003F4377" w:rsidP="003F4377">
      <w:pPr>
        <w:numPr>
          <w:ilvl w:val="0"/>
          <w:numId w:val="3"/>
        </w:numPr>
      </w:pPr>
      <w:r w:rsidRPr="003F4377">
        <w:t>Rozwój kreatywności i umiejętności manualnych uczestników.</w:t>
      </w:r>
    </w:p>
    <w:p w14:paraId="30A75664" w14:textId="77777777" w:rsidR="003F4377" w:rsidRPr="003F4377" w:rsidRDefault="003F4377" w:rsidP="003F4377">
      <w:pPr>
        <w:numPr>
          <w:ilvl w:val="0"/>
          <w:numId w:val="3"/>
        </w:numPr>
      </w:pPr>
      <w:r w:rsidRPr="003F4377">
        <w:t>Praktyczna nauka wybranych technik kulinarnych, florystycznych lub rękodzielniczych.</w:t>
      </w:r>
    </w:p>
    <w:p w14:paraId="1EAA0A5B" w14:textId="77777777" w:rsidR="003F4377" w:rsidRPr="003F4377" w:rsidRDefault="003F4377" w:rsidP="003F4377">
      <w:pPr>
        <w:numPr>
          <w:ilvl w:val="0"/>
          <w:numId w:val="3"/>
        </w:numPr>
      </w:pPr>
      <w:r w:rsidRPr="003F4377">
        <w:t>Promowanie zdrowych nawyków (warsztaty kulinarne) oraz estetyki i samodzielnego tworzenia (warsztaty florystyczne i rękodzielnicze).</w:t>
      </w:r>
    </w:p>
    <w:p w14:paraId="7C5BF83B" w14:textId="77777777" w:rsidR="003F4377" w:rsidRPr="003F4377" w:rsidRDefault="003F4377" w:rsidP="003F4377">
      <w:pPr>
        <w:numPr>
          <w:ilvl w:val="0"/>
          <w:numId w:val="3"/>
        </w:numPr>
      </w:pPr>
      <w:r w:rsidRPr="003F4377">
        <w:t>Integracja uczestników i wspólne tworzenie własnych produktów/kompozycji.</w:t>
      </w:r>
    </w:p>
    <w:p w14:paraId="6F4EF1F5" w14:textId="77777777" w:rsidR="003F4377" w:rsidRPr="003F4377" w:rsidRDefault="00000000" w:rsidP="003F4377">
      <w:r>
        <w:pict w14:anchorId="4E6756BB">
          <v:rect id="_x0000_i1028" style="width:0;height:1.5pt" o:hralign="center" o:hrstd="t" o:hr="t" fillcolor="#a0a0a0" stroked="f"/>
        </w:pict>
      </w:r>
    </w:p>
    <w:p w14:paraId="42A52E07" w14:textId="77777777" w:rsidR="003F4377" w:rsidRPr="003F4377" w:rsidRDefault="003F4377" w:rsidP="003F4377">
      <w:r w:rsidRPr="003F4377">
        <w:rPr>
          <w:b/>
          <w:bCs/>
        </w:rPr>
        <w:t>§4. Zakres Warsztatów</w:t>
      </w:r>
    </w:p>
    <w:p w14:paraId="55E39D48" w14:textId="77777777" w:rsidR="003F4377" w:rsidRPr="003F4377" w:rsidRDefault="003F4377" w:rsidP="003F4377">
      <w:pPr>
        <w:numPr>
          <w:ilvl w:val="0"/>
          <w:numId w:val="4"/>
        </w:numPr>
      </w:pPr>
      <w:r w:rsidRPr="003F4377">
        <w:t>Każdy Warsztat obejmuje część teoretyczną oraz praktyczną.</w:t>
      </w:r>
    </w:p>
    <w:p w14:paraId="1815ABB9" w14:textId="77777777" w:rsidR="003F4377" w:rsidRPr="003F4377" w:rsidRDefault="003F4377" w:rsidP="003F4377">
      <w:pPr>
        <w:numPr>
          <w:ilvl w:val="0"/>
          <w:numId w:val="4"/>
        </w:numPr>
      </w:pPr>
      <w:r w:rsidRPr="003F4377">
        <w:t>Warsztaty kulinarne obejmują przygotowanie potraw z sezonowych produktów.</w:t>
      </w:r>
    </w:p>
    <w:p w14:paraId="1269A683" w14:textId="77777777" w:rsidR="003F4377" w:rsidRPr="003F4377" w:rsidRDefault="003F4377" w:rsidP="003F4377">
      <w:pPr>
        <w:numPr>
          <w:ilvl w:val="0"/>
          <w:numId w:val="4"/>
        </w:numPr>
      </w:pPr>
      <w:r w:rsidRPr="003F4377">
        <w:t>Warsztaty florystyczne obejmują naukę cięcia i przygotowania kwiatów, mocowania w gąbce lub drucie oraz tworzenie kompozycji kwiatowych.</w:t>
      </w:r>
    </w:p>
    <w:p w14:paraId="7A259BF2" w14:textId="77777777" w:rsidR="003F4377" w:rsidRPr="003F4377" w:rsidRDefault="003F4377" w:rsidP="003F4377">
      <w:pPr>
        <w:numPr>
          <w:ilvl w:val="0"/>
          <w:numId w:val="4"/>
        </w:numPr>
      </w:pPr>
      <w:r w:rsidRPr="003F4377">
        <w:lastRenderedPageBreak/>
        <w:t xml:space="preserve">Warsztaty rękodzielnicze obejmują naukę technik </w:t>
      </w:r>
      <w:proofErr w:type="spellStart"/>
      <w:r w:rsidRPr="003F4377">
        <w:t>makramy</w:t>
      </w:r>
      <w:proofErr w:type="spellEnd"/>
      <w:r w:rsidRPr="003F4377">
        <w:t xml:space="preserve"> oraz tworzenia biżuterii i dekoracji.</w:t>
      </w:r>
    </w:p>
    <w:p w14:paraId="0FDC8123" w14:textId="77777777" w:rsidR="003F4377" w:rsidRPr="003F4377" w:rsidRDefault="00000000" w:rsidP="003F4377">
      <w:r>
        <w:pict w14:anchorId="6D773440">
          <v:rect id="_x0000_i1029" style="width:0;height:1.5pt" o:hralign="center" o:hrstd="t" o:hr="t" fillcolor="#a0a0a0" stroked="f"/>
        </w:pict>
      </w:r>
    </w:p>
    <w:p w14:paraId="1952D6B0" w14:textId="77777777" w:rsidR="003F4377" w:rsidRPr="003F4377" w:rsidRDefault="003F4377" w:rsidP="003F4377">
      <w:r w:rsidRPr="003F4377">
        <w:rPr>
          <w:b/>
          <w:bCs/>
        </w:rPr>
        <w:t>§5. Materiały i wyposażenie</w:t>
      </w:r>
    </w:p>
    <w:p w14:paraId="1A02CF8B" w14:textId="77777777" w:rsidR="003F4377" w:rsidRPr="003F4377" w:rsidRDefault="003F4377" w:rsidP="003F4377">
      <w:pPr>
        <w:numPr>
          <w:ilvl w:val="0"/>
          <w:numId w:val="5"/>
        </w:numPr>
      </w:pPr>
      <w:r w:rsidRPr="003F4377">
        <w:t>Organizator lub Wykonawca zapewnia wszystkie materiały i narzędzia niezbędne do realizacji Warsztatów, w tym:</w:t>
      </w:r>
    </w:p>
    <w:p w14:paraId="78E0C469" w14:textId="7E1319A2" w:rsidR="003F4377" w:rsidRPr="003F4377" w:rsidRDefault="003F4377" w:rsidP="003F4377">
      <w:pPr>
        <w:numPr>
          <w:ilvl w:val="1"/>
          <w:numId w:val="5"/>
        </w:numPr>
      </w:pPr>
      <w:r w:rsidRPr="003F4377">
        <w:t xml:space="preserve">kulinarne: produkty spożywcze, naczynia, garnki, przybory kuchenne, </w:t>
      </w:r>
    </w:p>
    <w:p w14:paraId="61DBE3D5" w14:textId="77777777" w:rsidR="003F4377" w:rsidRPr="003F4377" w:rsidRDefault="003F4377" w:rsidP="003F4377">
      <w:pPr>
        <w:numPr>
          <w:ilvl w:val="1"/>
          <w:numId w:val="5"/>
        </w:numPr>
      </w:pPr>
      <w:r w:rsidRPr="003F4377">
        <w:t>florystyczne: kwiaty, wstążki, druty, gąbki, narzędzia (nożyczki, sekatory), wazony, doniczki,</w:t>
      </w:r>
    </w:p>
    <w:p w14:paraId="4BC04D9A" w14:textId="77777777" w:rsidR="003F4377" w:rsidRPr="003F4377" w:rsidRDefault="003F4377" w:rsidP="003F4377">
      <w:pPr>
        <w:numPr>
          <w:ilvl w:val="1"/>
          <w:numId w:val="5"/>
        </w:numPr>
      </w:pPr>
      <w:r w:rsidRPr="003F4377">
        <w:t>rękodzielnicze: sznurki, nici, koraliki, zapięcia, szczypce, nożyczki, stanowiska pracy.</w:t>
      </w:r>
    </w:p>
    <w:p w14:paraId="2B6DE403" w14:textId="77777777" w:rsidR="003F4377" w:rsidRPr="003F4377" w:rsidRDefault="003F4377" w:rsidP="003F4377">
      <w:pPr>
        <w:numPr>
          <w:ilvl w:val="0"/>
          <w:numId w:val="5"/>
        </w:numPr>
      </w:pPr>
      <w:r w:rsidRPr="003F4377">
        <w:t>Uczestnicy zobowiązani są do korzystania z materiałów i narzędzi zgodnie z ich przeznaczeniem i zasadami bezpieczeństwa.</w:t>
      </w:r>
    </w:p>
    <w:p w14:paraId="31D1237A" w14:textId="77777777" w:rsidR="003F4377" w:rsidRPr="003F4377" w:rsidRDefault="00000000" w:rsidP="003F4377">
      <w:r>
        <w:pict w14:anchorId="111C5FCF">
          <v:rect id="_x0000_i1030" style="width:0;height:1.5pt" o:hralign="center" o:hrstd="t" o:hr="t" fillcolor="#a0a0a0" stroked="f"/>
        </w:pict>
      </w:r>
    </w:p>
    <w:p w14:paraId="3F4AD7BC" w14:textId="77777777" w:rsidR="003F4377" w:rsidRPr="003F4377" w:rsidRDefault="003F4377" w:rsidP="003F4377">
      <w:r w:rsidRPr="003F4377">
        <w:rPr>
          <w:b/>
          <w:bCs/>
        </w:rPr>
        <w:t>§6. Czas i miejsce Warsztatów</w:t>
      </w:r>
    </w:p>
    <w:p w14:paraId="35432E06" w14:textId="77777777" w:rsidR="003F4377" w:rsidRPr="003F4377" w:rsidRDefault="003F4377" w:rsidP="003F4377">
      <w:pPr>
        <w:numPr>
          <w:ilvl w:val="0"/>
          <w:numId w:val="6"/>
        </w:numPr>
      </w:pPr>
      <w:r w:rsidRPr="003F4377">
        <w:t>Warsztaty odbywają się w terminie i miejscu wskazanym przez Organizatora.</w:t>
      </w:r>
    </w:p>
    <w:p w14:paraId="6D497724" w14:textId="77777777" w:rsidR="003F4377" w:rsidRPr="003F4377" w:rsidRDefault="003F4377" w:rsidP="003F4377">
      <w:pPr>
        <w:numPr>
          <w:ilvl w:val="0"/>
          <w:numId w:val="6"/>
        </w:numPr>
      </w:pPr>
      <w:r w:rsidRPr="003F4377">
        <w:t>Dokładne informacje o harmonogramie zostaną przekazane uczestnikom przed rozpoczęciem Warsztatów.</w:t>
      </w:r>
    </w:p>
    <w:p w14:paraId="366C8D8D" w14:textId="77777777" w:rsidR="003F4377" w:rsidRPr="003F4377" w:rsidRDefault="00000000" w:rsidP="003F4377">
      <w:r>
        <w:pict w14:anchorId="089432B0">
          <v:rect id="_x0000_i1031" style="width:0;height:1.5pt" o:hralign="center" o:hrstd="t" o:hr="t" fillcolor="#a0a0a0" stroked="f"/>
        </w:pict>
      </w:r>
    </w:p>
    <w:p w14:paraId="7D7F1C3B" w14:textId="77777777" w:rsidR="003F4377" w:rsidRPr="003F4377" w:rsidRDefault="003F4377" w:rsidP="003F4377">
      <w:r w:rsidRPr="003F4377">
        <w:rPr>
          <w:b/>
          <w:bCs/>
        </w:rPr>
        <w:t>§7. Zasady bezpieczeństwa</w:t>
      </w:r>
    </w:p>
    <w:p w14:paraId="106B049D" w14:textId="77777777" w:rsidR="003F4377" w:rsidRPr="003F4377" w:rsidRDefault="003F4377" w:rsidP="003F4377">
      <w:pPr>
        <w:numPr>
          <w:ilvl w:val="0"/>
          <w:numId w:val="7"/>
        </w:numPr>
      </w:pPr>
      <w:r w:rsidRPr="003F4377">
        <w:t>Uczestnicy zobowiązani są do przestrzegania poleceń Prowadzącego oraz zasad BHP.</w:t>
      </w:r>
    </w:p>
    <w:p w14:paraId="749CB434" w14:textId="77777777" w:rsidR="003F4377" w:rsidRPr="003F4377" w:rsidRDefault="003F4377" w:rsidP="003F4377">
      <w:pPr>
        <w:numPr>
          <w:ilvl w:val="0"/>
          <w:numId w:val="7"/>
        </w:numPr>
      </w:pPr>
      <w:r w:rsidRPr="003F4377">
        <w:t>Każdy uczestnik odpowiada za własne bezpieczeństwo oraz za właściwe użytkowanie narzędzi i sprzętu.</w:t>
      </w:r>
    </w:p>
    <w:p w14:paraId="3ABA1F6F" w14:textId="77777777" w:rsidR="003F4377" w:rsidRPr="003F4377" w:rsidRDefault="003F4377" w:rsidP="003F4377">
      <w:pPr>
        <w:numPr>
          <w:ilvl w:val="0"/>
          <w:numId w:val="7"/>
        </w:numPr>
      </w:pPr>
      <w:r w:rsidRPr="003F4377">
        <w:t>Organizator nie ponosi odpowiedzialności za szkody wynikające z niewłaściwego użycia sprzętu lub materiałów przez uczestnika.</w:t>
      </w:r>
    </w:p>
    <w:p w14:paraId="1154B893" w14:textId="77777777" w:rsidR="003F4377" w:rsidRPr="003F4377" w:rsidRDefault="00000000" w:rsidP="003F4377">
      <w:r>
        <w:pict w14:anchorId="38693D0A">
          <v:rect id="_x0000_i1032" style="width:0;height:1.5pt" o:hralign="center" o:hrstd="t" o:hr="t" fillcolor="#a0a0a0" stroked="f"/>
        </w:pict>
      </w:r>
    </w:p>
    <w:p w14:paraId="7A398B4F" w14:textId="77777777" w:rsidR="003F4377" w:rsidRPr="003F4377" w:rsidRDefault="003F4377" w:rsidP="003F4377">
      <w:r w:rsidRPr="003F4377">
        <w:rPr>
          <w:b/>
          <w:bCs/>
        </w:rPr>
        <w:t>§8. Odpowiedzialność</w:t>
      </w:r>
    </w:p>
    <w:p w14:paraId="0CA2407A" w14:textId="77777777" w:rsidR="003F4377" w:rsidRPr="003F4377" w:rsidRDefault="003F4377" w:rsidP="003F4377">
      <w:pPr>
        <w:numPr>
          <w:ilvl w:val="0"/>
          <w:numId w:val="8"/>
        </w:numPr>
      </w:pPr>
      <w:r w:rsidRPr="003F4377">
        <w:t>Uczestnicy biorą udział w Warsztatach na własną odpowiedzialność.</w:t>
      </w:r>
    </w:p>
    <w:p w14:paraId="479035A7" w14:textId="77777777" w:rsidR="003F4377" w:rsidRPr="003F4377" w:rsidRDefault="003F4377" w:rsidP="003F4377">
      <w:pPr>
        <w:numPr>
          <w:ilvl w:val="0"/>
          <w:numId w:val="8"/>
        </w:numPr>
      </w:pPr>
      <w:r w:rsidRPr="003F4377">
        <w:t>Organizator nie odpowiada za rzeczy osobiste pozostawione bez nadzoru.</w:t>
      </w:r>
    </w:p>
    <w:p w14:paraId="02671D64" w14:textId="77777777" w:rsidR="003F4377" w:rsidRPr="003F4377" w:rsidRDefault="003F4377" w:rsidP="003F4377">
      <w:pPr>
        <w:numPr>
          <w:ilvl w:val="0"/>
          <w:numId w:val="8"/>
        </w:numPr>
      </w:pPr>
      <w:r w:rsidRPr="003F4377">
        <w:t>Uczestnik ponosi odpowiedzialność za szkody wyrządzone z jego winy lub niedbalstwa.</w:t>
      </w:r>
    </w:p>
    <w:p w14:paraId="48DF3103" w14:textId="77777777" w:rsidR="003F4377" w:rsidRDefault="00000000" w:rsidP="003F4377">
      <w:r>
        <w:pict w14:anchorId="38577DD4">
          <v:rect id="_x0000_i1033" style="width:0;height:1.5pt" o:hralign="center" o:hrstd="t" o:hr="t" fillcolor="#a0a0a0" stroked="f"/>
        </w:pict>
      </w:r>
    </w:p>
    <w:p w14:paraId="1B35050A" w14:textId="77777777" w:rsidR="003F4377" w:rsidRPr="003F4377" w:rsidRDefault="003F4377" w:rsidP="003F4377"/>
    <w:p w14:paraId="356815F6" w14:textId="77777777" w:rsidR="003F4377" w:rsidRPr="003F4377" w:rsidRDefault="003F4377" w:rsidP="003F4377">
      <w:r w:rsidRPr="003F4377">
        <w:rPr>
          <w:b/>
          <w:bCs/>
        </w:rPr>
        <w:t>§9. Rezygnacja i zmiany w programie</w:t>
      </w:r>
    </w:p>
    <w:p w14:paraId="751F4EFD" w14:textId="77777777" w:rsidR="003F4377" w:rsidRPr="003F4377" w:rsidRDefault="003F4377" w:rsidP="003F4377">
      <w:pPr>
        <w:numPr>
          <w:ilvl w:val="0"/>
          <w:numId w:val="9"/>
        </w:numPr>
      </w:pPr>
      <w:r w:rsidRPr="003F4377">
        <w:t>Organizator zastrzega sobie prawo do wprowadzenia zmian w programie Warsztatów z przyczyn organizacyjnych.</w:t>
      </w:r>
    </w:p>
    <w:p w14:paraId="4D262AD5" w14:textId="77777777" w:rsidR="003F4377" w:rsidRPr="003F4377" w:rsidRDefault="003F4377" w:rsidP="003F4377">
      <w:pPr>
        <w:numPr>
          <w:ilvl w:val="0"/>
          <w:numId w:val="9"/>
        </w:numPr>
      </w:pPr>
      <w:r w:rsidRPr="003F4377">
        <w:lastRenderedPageBreak/>
        <w:t>Organizator ma prawo odwołać Warsztaty w przypadku wystąpienia okoliczności niezależnych od niego.</w:t>
      </w:r>
    </w:p>
    <w:p w14:paraId="36BAB391" w14:textId="7186E685" w:rsidR="003F4377" w:rsidRPr="003F4377" w:rsidRDefault="003F4377" w:rsidP="003F4377">
      <w:pPr>
        <w:numPr>
          <w:ilvl w:val="0"/>
          <w:numId w:val="9"/>
        </w:numPr>
      </w:pPr>
      <w:r w:rsidRPr="003F4377">
        <w:t xml:space="preserve">Rezygnacja z udziału w Warsztatach powinna być zgłoszona na piśmie. </w:t>
      </w:r>
      <w:r w:rsidR="00000000">
        <w:pict w14:anchorId="0F82F5A6">
          <v:rect id="_x0000_i1034" style="width:0;height:1.5pt" o:hralign="center" o:hrstd="t" o:hr="t" fillcolor="#a0a0a0" stroked="f"/>
        </w:pict>
      </w:r>
    </w:p>
    <w:p w14:paraId="33879479" w14:textId="77777777" w:rsidR="003F4377" w:rsidRPr="003F4377" w:rsidRDefault="003F4377" w:rsidP="003F4377">
      <w:r w:rsidRPr="003F4377">
        <w:rPr>
          <w:b/>
          <w:bCs/>
        </w:rPr>
        <w:t>§10. Postanowienia końcowe</w:t>
      </w:r>
    </w:p>
    <w:p w14:paraId="7357B4C7" w14:textId="77777777" w:rsidR="003F4377" w:rsidRPr="003F4377" w:rsidRDefault="003F4377" w:rsidP="003F4377">
      <w:pPr>
        <w:numPr>
          <w:ilvl w:val="0"/>
          <w:numId w:val="10"/>
        </w:numPr>
      </w:pPr>
      <w:r w:rsidRPr="003F4377">
        <w:t>W sprawach nieuregulowanych niniejszym regulaminem stosuje się przepisy prawa powszechnie obowiązującego.</w:t>
      </w:r>
    </w:p>
    <w:p w14:paraId="06BF39CC" w14:textId="77777777" w:rsidR="003F4377" w:rsidRPr="003F4377" w:rsidRDefault="003F4377" w:rsidP="003F4377">
      <w:pPr>
        <w:numPr>
          <w:ilvl w:val="0"/>
          <w:numId w:val="10"/>
        </w:numPr>
      </w:pPr>
      <w:r w:rsidRPr="003F4377">
        <w:t>Regulamin wchodzi w życie z dniem jego opublikowania i obowiązuje wszystkich uczestników Warsztatów.</w:t>
      </w:r>
    </w:p>
    <w:p w14:paraId="0333AA03" w14:textId="77777777" w:rsidR="009F64B9" w:rsidRDefault="009F64B9"/>
    <w:sectPr w:rsidR="009F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604"/>
    <w:multiLevelType w:val="multilevel"/>
    <w:tmpl w:val="0640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917D9"/>
    <w:multiLevelType w:val="multilevel"/>
    <w:tmpl w:val="0B56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86922"/>
    <w:multiLevelType w:val="multilevel"/>
    <w:tmpl w:val="2FC2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C74A1"/>
    <w:multiLevelType w:val="multilevel"/>
    <w:tmpl w:val="0916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949BA"/>
    <w:multiLevelType w:val="multilevel"/>
    <w:tmpl w:val="76E4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978F3"/>
    <w:multiLevelType w:val="multilevel"/>
    <w:tmpl w:val="8F28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D006F"/>
    <w:multiLevelType w:val="multilevel"/>
    <w:tmpl w:val="87DE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924CF"/>
    <w:multiLevelType w:val="multilevel"/>
    <w:tmpl w:val="C890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D612E"/>
    <w:multiLevelType w:val="multilevel"/>
    <w:tmpl w:val="C7FA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E7F20"/>
    <w:multiLevelType w:val="multilevel"/>
    <w:tmpl w:val="85FE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320147">
    <w:abstractNumId w:val="2"/>
  </w:num>
  <w:num w:numId="2" w16cid:durableId="46615936">
    <w:abstractNumId w:val="4"/>
  </w:num>
  <w:num w:numId="3" w16cid:durableId="481652978">
    <w:abstractNumId w:val="7"/>
  </w:num>
  <w:num w:numId="4" w16cid:durableId="2137260948">
    <w:abstractNumId w:val="6"/>
  </w:num>
  <w:num w:numId="5" w16cid:durableId="1765489110">
    <w:abstractNumId w:val="9"/>
  </w:num>
  <w:num w:numId="6" w16cid:durableId="982613258">
    <w:abstractNumId w:val="0"/>
  </w:num>
  <w:num w:numId="7" w16cid:durableId="295962423">
    <w:abstractNumId w:val="5"/>
  </w:num>
  <w:num w:numId="8" w16cid:durableId="596331604">
    <w:abstractNumId w:val="1"/>
  </w:num>
  <w:num w:numId="9" w16cid:durableId="454981166">
    <w:abstractNumId w:val="8"/>
  </w:num>
  <w:num w:numId="10" w16cid:durableId="97074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77"/>
    <w:rsid w:val="000339AE"/>
    <w:rsid w:val="000B632E"/>
    <w:rsid w:val="00112B7B"/>
    <w:rsid w:val="003741BC"/>
    <w:rsid w:val="003825C2"/>
    <w:rsid w:val="003F4377"/>
    <w:rsid w:val="00776F0E"/>
    <w:rsid w:val="007A3B11"/>
    <w:rsid w:val="008F5A70"/>
    <w:rsid w:val="009F64B9"/>
    <w:rsid w:val="00EB3F3D"/>
    <w:rsid w:val="00F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3942"/>
  <w15:chartTrackingRefBased/>
  <w15:docId w15:val="{4C701704-0DA6-4C6B-90BB-80F26246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3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3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3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3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3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3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3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3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3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3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m.nowak</dc:creator>
  <cp:keywords/>
  <dc:description/>
  <cp:lastModifiedBy>m.nowak</cp:lastModifiedBy>
  <cp:revision>2</cp:revision>
  <cp:lastPrinted>2026-03-20T09:30:00Z</cp:lastPrinted>
  <dcterms:created xsi:type="dcterms:W3CDTF">2026-06-11T08:08:00Z</dcterms:created>
  <dcterms:modified xsi:type="dcterms:W3CDTF">2026-06-11T08:08:00Z</dcterms:modified>
</cp:coreProperties>
</file>